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3E64" w14:textId="7E9B0026" w:rsidR="00202573" w:rsidRDefault="00202573" w:rsidP="00202573">
      <w:pPr>
        <w:ind w:right="-900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0B1821" wp14:editId="6F0C7441">
            <wp:simplePos x="0" y="0"/>
            <wp:positionH relativeFrom="column">
              <wp:posOffset>-709295</wp:posOffset>
            </wp:positionH>
            <wp:positionV relativeFrom="paragraph">
              <wp:posOffset>-177800</wp:posOffset>
            </wp:positionV>
            <wp:extent cx="4914900" cy="733034"/>
            <wp:effectExtent l="0" t="0" r="0" b="0"/>
            <wp:wrapNone/>
            <wp:docPr id="4" name="Picture 4" descr="Red text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ed text on a black background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33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Request a quote: </w:t>
      </w:r>
    </w:p>
    <w:p w14:paraId="591BD0C7" w14:textId="3023E9F0" w:rsidR="008D088A" w:rsidRDefault="00202573" w:rsidP="00202573">
      <w:pPr>
        <w:ind w:right="-900"/>
        <w:jc w:val="right"/>
      </w:pPr>
      <w:hyperlink r:id="rId6" w:history="1">
        <w:r w:rsidRPr="00202573">
          <w:rPr>
            <w:rStyle w:val="Hyperlink"/>
          </w:rPr>
          <w:t>info@granitedefense.com</w:t>
        </w:r>
      </w:hyperlink>
    </w:p>
    <w:p w14:paraId="46095FCD" w14:textId="70AD232C" w:rsidR="003167B1" w:rsidRDefault="003167B1" w:rsidP="00202573">
      <w:pPr>
        <w:ind w:right="-900"/>
        <w:jc w:val="right"/>
      </w:pPr>
    </w:p>
    <w:p w14:paraId="3D2B37CF" w14:textId="6CD26D7B" w:rsidR="003167B1" w:rsidRDefault="003167B1" w:rsidP="00202573">
      <w:pPr>
        <w:ind w:right="-90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6D9A6D82" wp14:editId="209CAD0E">
                <wp:simplePos x="0" y="0"/>
                <wp:positionH relativeFrom="column">
                  <wp:posOffset>-965200</wp:posOffset>
                </wp:positionH>
                <wp:positionV relativeFrom="paragraph">
                  <wp:posOffset>250190</wp:posOffset>
                </wp:positionV>
                <wp:extent cx="8115300" cy="4699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469900"/>
                        </a:xfrm>
                        <a:prstGeom prst="rect">
                          <a:avLst/>
                        </a:prstGeom>
                        <a:solidFill>
                          <a:srgbClr val="97040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5886F" id="Rectangle 5" o:spid="_x0000_s1026" style="position:absolute;margin-left:-76pt;margin-top:19.7pt;width:639pt;height:37pt;z-index:-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" fillcolor="#970405" strokecolor="#1f3763 [1604]" strokeweight="1pt"/>
            </w:pict>
          </mc:Fallback>
        </mc:AlternateContent>
      </w:r>
    </w:p>
    <w:p w14:paraId="5C4EBA83" w14:textId="77777777" w:rsidR="003167B1" w:rsidRDefault="003167B1" w:rsidP="003167B1">
      <w:pPr>
        <w:ind w:right="-900"/>
      </w:pPr>
    </w:p>
    <w:p w14:paraId="4C7686CC" w14:textId="05944E25" w:rsidR="003167B1" w:rsidRDefault="003167B1" w:rsidP="003167B1">
      <w:pPr>
        <w:ind w:right="-900"/>
        <w:jc w:val="center"/>
        <w:rPr>
          <w:color w:val="FFFFFF" w:themeColor="background1"/>
          <w:sz w:val="28"/>
          <w:szCs w:val="28"/>
        </w:rPr>
      </w:pPr>
      <w:hyperlink r:id="rId7" w:history="1">
        <w:r w:rsidRPr="003167B1">
          <w:rPr>
            <w:rStyle w:val="Hyperlink"/>
            <w:color w:val="FFFFFF" w:themeColor="background1"/>
            <w:sz w:val="28"/>
            <w:szCs w:val="28"/>
            <w:u w:val="none"/>
          </w:rPr>
          <w:t>www.granitedefense.com</w:t>
        </w:r>
      </w:hyperlink>
    </w:p>
    <w:p w14:paraId="25868E66" w14:textId="3611B84C" w:rsidR="00251750" w:rsidRDefault="00251750" w:rsidP="003167B1">
      <w:pPr>
        <w:ind w:right="-900"/>
        <w:jc w:val="center"/>
        <w:rPr>
          <w:color w:val="FFFFFF" w:themeColor="background1"/>
          <w:sz w:val="28"/>
          <w:szCs w:val="28"/>
        </w:rPr>
      </w:pPr>
    </w:p>
    <w:p w14:paraId="60D7FBE5" w14:textId="6D8FDC01" w:rsidR="00251750" w:rsidRDefault="00251750" w:rsidP="003167B1">
      <w:pPr>
        <w:ind w:right="-900"/>
        <w:jc w:val="center"/>
        <w:rPr>
          <w:color w:val="FFFFFF" w:themeColor="background1"/>
          <w:sz w:val="28"/>
          <w:szCs w:val="28"/>
        </w:rPr>
      </w:pPr>
    </w:p>
    <w:p w14:paraId="4F5CF71B" w14:textId="73D52688" w:rsidR="00763AD5" w:rsidRDefault="008B0FD0" w:rsidP="00763AD5">
      <w:pPr>
        <w:jc w:val="center"/>
        <w:rPr>
          <w:b/>
          <w:bCs/>
        </w:rPr>
      </w:pPr>
      <w:proofErr w:type="spellStart"/>
      <w:r>
        <w:rPr>
          <w:b/>
          <w:bCs/>
        </w:rPr>
        <w:t>LiveU</w:t>
      </w:r>
      <w:proofErr w:type="spellEnd"/>
      <w:r>
        <w:rPr>
          <w:b/>
          <w:bCs/>
        </w:rPr>
        <w:t xml:space="preserve"> </w:t>
      </w:r>
    </w:p>
    <w:p w14:paraId="0BA52011" w14:textId="77777777" w:rsidR="00763AD5" w:rsidRPr="00AE7050" w:rsidRDefault="00763AD5" w:rsidP="00763AD5">
      <w:pPr>
        <w:jc w:val="center"/>
        <w:rPr>
          <w:b/>
          <w:bCs/>
        </w:rPr>
      </w:pPr>
    </w:p>
    <w:p w14:paraId="3C80A751" w14:textId="3A2233C2" w:rsidR="00763AD5" w:rsidRDefault="00763AD5" w:rsidP="00763AD5">
      <w:r w:rsidRPr="00AE7050">
        <w:rPr>
          <w:b/>
          <w:bCs/>
        </w:rPr>
        <w:t>Warranty</w:t>
      </w:r>
      <w:r>
        <w:t xml:space="preserve">: </w:t>
      </w:r>
      <w:proofErr w:type="spellStart"/>
      <w:r w:rsidR="008B0FD0" w:rsidRPr="008B0FD0">
        <w:t>LiveU</w:t>
      </w:r>
      <w:proofErr w:type="spellEnd"/>
      <w:r w:rsidR="008B0FD0" w:rsidRPr="008B0FD0">
        <w:t xml:space="preserve"> provides a standard 12-month warranty for authorized units, covering manufacturing defects and offering repair or replacement within 15 business days. The warranty requires purchase from</w:t>
      </w:r>
      <w:r w:rsidR="008B0FD0">
        <w:t xml:space="preserve"> </w:t>
      </w:r>
      <w:hyperlink r:id="rId8" w:tgtFrame="_blank" w:history="1">
        <w:proofErr w:type="spellStart"/>
        <w:r w:rsidR="008B0FD0" w:rsidRPr="008B0FD0">
          <w:rPr>
            <w:rStyle w:val="Hyperlink"/>
          </w:rPr>
          <w:t>LiveU</w:t>
        </w:r>
        <w:proofErr w:type="spellEnd"/>
      </w:hyperlink>
      <w:r w:rsidR="008B0FD0">
        <w:t xml:space="preserve"> </w:t>
      </w:r>
      <w:r w:rsidR="008B0FD0" w:rsidRPr="008B0FD0">
        <w:t>or authorized distributors, featuring </w:t>
      </w:r>
      <w:hyperlink r:id="rId9" w:history="1">
        <w:r w:rsidR="008B0FD0" w:rsidRPr="008B0FD0">
          <w:rPr>
            <w:rStyle w:val="Hyperlink"/>
          </w:rPr>
          <w:t>unit pairing</w:t>
        </w:r>
      </w:hyperlink>
      <w:r w:rsidR="008B0FD0" w:rsidRPr="008B0FD0">
        <w:t> and </w:t>
      </w:r>
      <w:hyperlink r:id="rId10" w:history="1">
        <w:r w:rsidR="008B0FD0" w:rsidRPr="008B0FD0">
          <w:rPr>
            <w:rStyle w:val="Hyperlink"/>
          </w:rPr>
          <w:t>software updates</w:t>
        </w:r>
      </w:hyperlink>
      <w:r w:rsidR="008B0FD0" w:rsidRPr="008B0FD0">
        <w:t>.</w:t>
      </w:r>
    </w:p>
    <w:p w14:paraId="2E9FA678" w14:textId="77777777" w:rsidR="00763AD5" w:rsidRDefault="00763AD5" w:rsidP="00763AD5"/>
    <w:p w14:paraId="3DC20D7B" w14:textId="77777777" w:rsidR="00763AD5" w:rsidRDefault="00763AD5" w:rsidP="00763AD5">
      <w:r w:rsidRPr="00AE7050">
        <w:rPr>
          <w:b/>
          <w:bCs/>
        </w:rPr>
        <w:t>Returns</w:t>
      </w:r>
      <w:r>
        <w:t>: All sales made by Granite Defense &amp; Technologies are final. Unopened products may be eligible for return. Eligibility and any potential restocking fees are subject to GDT’s discretion.</w:t>
      </w:r>
    </w:p>
    <w:p w14:paraId="42F7F27F" w14:textId="77777777" w:rsidR="00251750" w:rsidRPr="003167B1" w:rsidRDefault="00251750" w:rsidP="003167B1">
      <w:pPr>
        <w:ind w:right="-900"/>
        <w:jc w:val="center"/>
        <w:rPr>
          <w:color w:val="FFFFFF" w:themeColor="background1"/>
          <w:sz w:val="28"/>
          <w:szCs w:val="28"/>
        </w:rPr>
      </w:pPr>
    </w:p>
    <w:sectPr w:rsidR="00251750" w:rsidRPr="003167B1" w:rsidSect="00202573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6653"/>
    <w:multiLevelType w:val="hybridMultilevel"/>
    <w:tmpl w:val="95B82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C57FCC"/>
    <w:multiLevelType w:val="hybridMultilevel"/>
    <w:tmpl w:val="FF980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D83CC5"/>
    <w:multiLevelType w:val="hybridMultilevel"/>
    <w:tmpl w:val="01103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2E66DF"/>
    <w:multiLevelType w:val="hybridMultilevel"/>
    <w:tmpl w:val="ADF649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391EB6"/>
    <w:multiLevelType w:val="hybridMultilevel"/>
    <w:tmpl w:val="B9DE16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8056008">
    <w:abstractNumId w:val="0"/>
  </w:num>
  <w:num w:numId="2" w16cid:durableId="958686204">
    <w:abstractNumId w:val="2"/>
  </w:num>
  <w:num w:numId="3" w16cid:durableId="2044749767">
    <w:abstractNumId w:val="1"/>
  </w:num>
  <w:num w:numId="4" w16cid:durableId="1512795107">
    <w:abstractNumId w:val="3"/>
  </w:num>
  <w:num w:numId="5" w16cid:durableId="1110584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73"/>
    <w:rsid w:val="00160215"/>
    <w:rsid w:val="00202573"/>
    <w:rsid w:val="00251750"/>
    <w:rsid w:val="002C08B5"/>
    <w:rsid w:val="003167B1"/>
    <w:rsid w:val="00464F56"/>
    <w:rsid w:val="005E3B97"/>
    <w:rsid w:val="00763AD5"/>
    <w:rsid w:val="008B0FD0"/>
    <w:rsid w:val="008D088A"/>
    <w:rsid w:val="00931616"/>
    <w:rsid w:val="00BB3785"/>
    <w:rsid w:val="00CA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EE00"/>
  <w15:chartTrackingRefBased/>
  <w15:docId w15:val="{31B0646F-5C56-2F45-8F9D-0767DB9A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5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5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1750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u.tv/protect-your-purcha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nitedefens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ranitedefense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oogle.com/search?q=software+updates&amp;oq=LiveU+warranty&amp;gs_lcrp=EgZjaHJvbWUyBggAEEUYOTINCAEQABiGAxiABBiKBTINCAIQABiGAxiABBiKBTINCAMQABiGAxiABBiKBTINCAQQABiGAxiABBiKBTIHCAUQABjvBTIHCAYQABjvBTIHCAcQABjvBTIHCAgQABjvBdIBCTExNDE3ajBqNKgCAbACAfEFL85iPZfhe0HxBS_OYj2X4XtB&amp;sourceid=chrome&amp;ie=UTF-8&amp;mstk=AUtExfA_R0cYJRpSRHSmRneeVk8FccAl1MM_wBMGjt19AdTVSEnrgqlPSq-_oNGOzeyJWWNpvYRzbIKApug-fn2kHnZiMkz9XAqOKqfXKgX7jFJCqv07Z0yhAgvSOo8aGEkzj7ytsj7E1rATVYcw3ty45oSr8CMuXgQQ9RjGs_pVejVK-lciCFopRfVPW9i98ywDHm7wK00LMU4d33clhdM1T1ik7-inObyb5UVJNbA8nTp2YQl9Crd6Qrsg64jtGUPSklxG1_KDhmsO_VecA0VtNHKF&amp;csui=3&amp;ved=2ahUKEwiNk9Xz9qmTAxUTnWoFHbvFAbwQgK4QegQIAR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unit+pairing&amp;oq=LiveU+warranty&amp;gs_lcrp=EgZjaHJvbWUyBggAEEUYOTINCAEQABiGAxiABBiKBTINCAIQABiGAxiABBiKBTINCAMQABiGAxiABBiKBTINCAQQABiGAxiABBiKBTIHCAUQABjvBTIHCAYQABjvBTIHCAcQABjvBTIHCAgQABjvBdIBCTExNDE3ajBqNKgCAbACAfEFL85iPZfhe0HxBS_OYj2X4XtB&amp;sourceid=chrome&amp;ie=UTF-8&amp;mstk=AUtExfA_R0cYJRpSRHSmRneeVk8FccAl1MM_wBMGjt19AdTVSEnrgqlPSq-_oNGOzeyJWWNpvYRzbIKApug-fn2kHnZiMkz9XAqOKqfXKgX7jFJCqv07Z0yhAgvSOo8aGEkzj7ytsj7E1rATVYcw3ty45oSr8CMuXgQQ9RjGs_pVejVK-lciCFopRfVPW9i98ywDHm7wK00LMU4d33clhdM1T1ik7-inObyb5UVJNbA8nTp2YQl9Crd6Qrsg64jtGUPSklxG1_KDhmsO_VecA0VtNHKF&amp;csui=3&amp;ved=2ahUKEwiNk9Xz9qmTAxUTnWoFHbvFAbwQgK4QegQIA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1778</Characters>
  <Application>Microsoft Office Word</Application>
  <DocSecurity>0</DocSecurity>
  <Lines>84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Culver</dc:creator>
  <cp:keywords/>
  <dc:description/>
  <cp:lastModifiedBy>Tom Prentice</cp:lastModifiedBy>
  <cp:revision>3</cp:revision>
  <dcterms:created xsi:type="dcterms:W3CDTF">2026-03-18T17:04:00Z</dcterms:created>
  <dcterms:modified xsi:type="dcterms:W3CDTF">2026-03-18T17:05:00Z</dcterms:modified>
</cp:coreProperties>
</file>